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5259D6" w:rsidRDefault="00DD16A0" w:rsidP="005259D6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Les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conséquénces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du bit/</w:t>
      </w:r>
      <w:r w:rsidR="003F3040">
        <w:rPr>
          <w:rFonts w:asciiTheme="majorHAnsi" w:hAnsiTheme="majorHAnsi"/>
          <w:b/>
          <w:bCs/>
          <w:sz w:val="36"/>
          <w:szCs w:val="36"/>
        </w:rPr>
        <w:t xml:space="preserve">Les dispositifs </w:t>
      </w:r>
    </w:p>
    <w:p w:rsidR="00F12357" w:rsidRDefault="00DD16A0" w:rsidP="003F3040">
      <w:pPr>
        <w:pStyle w:val="Titre1"/>
      </w:pPr>
      <w:r>
        <w:t>Les dispositifs</w:t>
      </w:r>
    </w:p>
    <w:p w:rsidR="00DD16A0" w:rsidRDefault="00DD16A0" w:rsidP="00DD16A0">
      <w:pPr>
        <w:pStyle w:val="Sansinterligne"/>
      </w:pPr>
      <w:r>
        <w:t>Jusqu’à l’arrivée du numérique, l’art s’inscrit pour l’essentiel dans deux dispositifs :</w:t>
      </w:r>
      <w:r>
        <w:br/>
      </w:r>
      <w:r>
        <w:br/>
        <w:t>- l’objet d’art</w:t>
      </w:r>
      <w:r>
        <w:br/>
        <w:t xml:space="preserve">- le spectacle. </w:t>
      </w:r>
      <w:r>
        <w:br/>
      </w:r>
      <w:r>
        <w:br/>
        <w:t>Ils sont bien marqués et différenciés</w:t>
      </w:r>
    </w:p>
    <w:p w:rsidR="00DD16A0" w:rsidRDefault="00DD16A0" w:rsidP="00DD16A0">
      <w:pPr>
        <w:pStyle w:val="Sansinterligne"/>
      </w:pPr>
      <w:r>
        <w:br/>
      </w:r>
      <w:r w:rsidRPr="00DD16A0">
        <w:rPr>
          <w:b/>
        </w:rPr>
        <w:t>Dans l’espace</w:t>
      </w:r>
      <w:r>
        <w:t xml:space="preserve"> </w:t>
      </w:r>
      <w:r>
        <w:br/>
      </w:r>
      <w:r>
        <w:br/>
        <w:t xml:space="preserve">L’objet a un lieu déterminé, à domicile, dans un lieu public, dans un musée, dans un coffre fort ; dans le cas favorable, on l’a « chez soi », on le voit </w:t>
      </w:r>
      <w:proofErr w:type="spellStart"/>
      <w:r>
        <w:t>quotidienneement</w:t>
      </w:r>
      <w:proofErr w:type="spellEnd"/>
      <w:r>
        <w:t xml:space="preserve">. </w:t>
      </w:r>
      <w:r>
        <w:br/>
      </w:r>
      <w:r>
        <w:br/>
        <w:t>C’est le cas de la peinture (gravure, photographie), de la sculpture</w:t>
      </w:r>
      <w:r>
        <w:br/>
      </w:r>
      <w:r>
        <w:br/>
        <w:t xml:space="preserve">. </w:t>
      </w:r>
      <w:proofErr w:type="gramStart"/>
      <w:r>
        <w:t>le</w:t>
      </w:r>
      <w:proofErr w:type="gramEnd"/>
      <w:r>
        <w:t xml:space="preserve"> spectacle se passe dans un lieu aménagé à cet effet, en général public, ou commercial, pour un public plus ou moins large ; il faut se déplacer pour y aller. </w:t>
      </w:r>
    </w:p>
    <w:p w:rsidR="00AF6CAA" w:rsidRDefault="00AF6CAA" w:rsidP="00DD16A0">
      <w:pPr>
        <w:pStyle w:val="Sansinterligne"/>
      </w:pPr>
      <w:r>
        <w:t xml:space="preserve">. </w:t>
      </w:r>
      <w:proofErr w:type="gramStart"/>
      <w:r>
        <w:t>les</w:t>
      </w:r>
      <w:proofErr w:type="gramEnd"/>
      <w:r>
        <w:t xml:space="preserve"> lieux sont différenciés selon le type d’art : théâtre, cirque, cinéma</w:t>
      </w:r>
    </w:p>
    <w:p w:rsidR="00DD16A0" w:rsidRDefault="00DD16A0" w:rsidP="00DD16A0">
      <w:pPr>
        <w:pStyle w:val="Sansinterligne"/>
      </w:pPr>
      <w:r>
        <w:br/>
        <w:t>C’est le cas du concert, du théâtre, du ballet, du cirque</w:t>
      </w:r>
    </w:p>
    <w:p w:rsidR="00DD16A0" w:rsidRDefault="00DD16A0" w:rsidP="00DD16A0">
      <w:pPr>
        <w:pStyle w:val="Sansinterligne"/>
      </w:pPr>
      <w:r>
        <w:br/>
      </w:r>
      <w:r w:rsidRPr="00DD16A0">
        <w:rPr>
          <w:b/>
        </w:rPr>
        <w:t>Dans le temps</w:t>
      </w:r>
      <w:r>
        <w:t xml:space="preserve"> </w:t>
      </w:r>
      <w:r>
        <w:br/>
      </w:r>
      <w:r>
        <w:br/>
        <w:t>- l’objet est stable, immuable, si possible pérenne</w:t>
      </w:r>
      <w:r>
        <w:br/>
      </w:r>
      <w:r>
        <w:br/>
        <w:t>- le spectacle se produit à un moment déterminé, éventuellement avec des cycles (hebdomadaire, annuel</w:t>
      </w:r>
      <w:proofErr w:type="gramStart"/>
      <w:r>
        <w:t>)il</w:t>
      </w:r>
      <w:proofErr w:type="gramEnd"/>
      <w:r>
        <w:t xml:space="preserve"> n’est jamais tout à fait le même</w:t>
      </w:r>
    </w:p>
    <w:p w:rsidR="00DD16A0" w:rsidRDefault="00DD16A0" w:rsidP="00DD16A0">
      <w:pPr>
        <w:pStyle w:val="Sansinterligne"/>
      </w:pPr>
    </w:p>
    <w:p w:rsidR="00DD16A0" w:rsidRDefault="00DD16A0" w:rsidP="00DD16A0">
      <w:pPr>
        <w:pStyle w:val="Sansinterligne"/>
      </w:pPr>
      <w:r w:rsidRPr="00AF6CAA">
        <w:rPr>
          <w:b/>
        </w:rPr>
        <w:lastRenderedPageBreak/>
        <w:t>Dans les humains impliqués dans sa production</w:t>
      </w:r>
      <w:r>
        <w:br/>
      </w:r>
      <w:r>
        <w:br/>
        <w:t>- l’objet est l’œuvre d’un auteur, en général seul, même s’il se fait aider de spécialistes, ou travaille (ou dirige) un atelier</w:t>
      </w:r>
    </w:p>
    <w:p w:rsidR="00DD16A0" w:rsidRDefault="00DD16A0" w:rsidP="00DD16A0">
      <w:pPr>
        <w:pStyle w:val="Sansinterligne"/>
      </w:pPr>
      <w:r>
        <w:br/>
        <w:t>- le spectacle requiert le plus souvent une équipe</w:t>
      </w:r>
      <w:r w:rsidR="00AF6CAA">
        <w:t xml:space="preserve">, avec un auteur, voire plusieurs (réalisateur du film Vs. compositeur de la musique), orchestre, ouvreuses, etc. </w:t>
      </w:r>
    </w:p>
    <w:p w:rsidR="00AF6CAA" w:rsidRDefault="00AF6CAA" w:rsidP="00DD16A0">
      <w:pPr>
        <w:pStyle w:val="Sansinterligne"/>
      </w:pPr>
      <w:r>
        <w:t xml:space="preserve">. </w:t>
      </w:r>
      <w:proofErr w:type="gramStart"/>
      <w:r>
        <w:t>il</w:t>
      </w:r>
      <w:proofErr w:type="gramEnd"/>
      <w:r>
        <w:t xml:space="preserve"> y a des effets collectifs du fait qu’on est ensemble dans ce lieu ; supporters, etc. La bataille d’Hernani. 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  <w:r>
        <w:t xml:space="preserve">Dans les deux cas, il  y a une sorte d’immédiateté corporelle. On peut toucher l’objet d’art chez soi. On entend directement, on pourrait même toucher les acteurs, les instrumentistes… </w:t>
      </w:r>
    </w:p>
    <w:p w:rsidR="00A431C3" w:rsidRDefault="00A431C3" w:rsidP="00DD16A0">
      <w:pPr>
        <w:pStyle w:val="Sansinterligne"/>
      </w:pPr>
      <w:r>
        <w:br/>
        <w:t xml:space="preserve">La spécialisation. Formation, curricula, corporations. </w:t>
      </w:r>
    </w:p>
    <w:p w:rsidR="00A431C3" w:rsidRDefault="00A431C3" w:rsidP="00DD16A0">
      <w:pPr>
        <w:pStyle w:val="Sansinterligne"/>
      </w:pPr>
      <w:r>
        <w:t>Par type d’art.</w:t>
      </w:r>
      <w:r>
        <w:br/>
        <w:t>Composition/interprétation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</w:p>
    <w:p w:rsidR="00DD16A0" w:rsidRPr="00DD16A0" w:rsidRDefault="00DD16A0" w:rsidP="00DD16A0">
      <w:pPr>
        <w:pStyle w:val="Sansinterligne"/>
        <w:rPr>
          <w:b/>
        </w:rPr>
      </w:pPr>
      <w:r>
        <w:br/>
      </w:r>
      <w:r w:rsidRPr="00DD16A0">
        <w:rPr>
          <w:b/>
        </w:rPr>
        <w:t>Dans son statut juridique</w:t>
      </w:r>
    </w:p>
    <w:p w:rsidR="00DD16A0" w:rsidRDefault="00DD16A0" w:rsidP="00DD16A0">
      <w:pPr>
        <w:pStyle w:val="Sansinterligne"/>
      </w:pPr>
      <w:r>
        <w:br/>
        <w:t xml:space="preserve">- l’objet d’art est une chose, on en jouit comme on veut (usus et abusus) ; on peut même le détruire ; on peut évidemment le vendre et l’acheter. Il relève du droit privé, sauf s’il est protégé. </w:t>
      </w:r>
    </w:p>
    <w:p w:rsidR="00DD16A0" w:rsidRDefault="00DD16A0" w:rsidP="00DD16A0">
      <w:pPr>
        <w:pStyle w:val="Sansinterligne"/>
      </w:pPr>
      <w:r>
        <w:br/>
        <w:t xml:space="preserve">- le spectacle est un service, relevant du droit du public, naturellement encadré, surveillé par les pouvoirs publics. </w:t>
      </w:r>
      <w:r w:rsidR="00963A8A">
        <w:br/>
        <w:t xml:space="preserve">. </w:t>
      </w:r>
      <w:proofErr w:type="gramStart"/>
      <w:r w:rsidR="00963A8A">
        <w:t>le</w:t>
      </w:r>
      <w:proofErr w:type="gramEnd"/>
      <w:r w:rsidR="00963A8A">
        <w:t xml:space="preserve"> droit d’auteur</w:t>
      </w:r>
    </w:p>
    <w:p w:rsidR="00AF6CAA" w:rsidRDefault="00AF6CAA" w:rsidP="00DD16A0">
      <w:pPr>
        <w:pStyle w:val="Sansinterligne"/>
      </w:pPr>
      <w:r>
        <w:br/>
      </w:r>
    </w:p>
    <w:p w:rsidR="00AF6CAA" w:rsidRDefault="00963A8A" w:rsidP="00AF6CAA">
      <w:pPr>
        <w:pStyle w:val="Titre1"/>
      </w:pPr>
      <w:r>
        <w:lastRenderedPageBreak/>
        <w:t>Les cas intermédiaires</w:t>
      </w:r>
      <w:r>
        <w:br/>
      </w:r>
    </w:p>
    <w:p w:rsidR="00963A8A" w:rsidRPr="00963A8A" w:rsidRDefault="00963A8A" w:rsidP="00963A8A">
      <w:pPr>
        <w:pStyle w:val="Sansinterligne"/>
      </w:pPr>
      <w:r>
        <w:t>Le livre, la gravure, le disque</w:t>
      </w:r>
      <w:r>
        <w:br/>
        <w:t xml:space="preserve">copyright </w:t>
      </w:r>
    </w:p>
    <w:p w:rsidR="00AF6CAA" w:rsidRDefault="00AF6CAA" w:rsidP="00AF6CAA">
      <w:pPr>
        <w:pStyle w:val="Titre1"/>
      </w:pPr>
      <w:r>
        <w:t xml:space="preserve">Le dispositif numérique 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  <w:r>
        <w:t xml:space="preserve">Le numérique apporte un dispositif radicalement différent, avec l’écran connecté. D’abord poste de radio, puis TV, puis ordi, puis téléphone. 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  <w:r>
        <w:t xml:space="preserve">Il ne se conçoit pas sans un réseau. 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  <w:r>
        <w:t xml:space="preserve">Dans l’espace : il est à domicile, ou porté par l’utilisateur. Mais le réseau est délocalisé, mondial, </w:t>
      </w:r>
      <w:proofErr w:type="spellStart"/>
      <w:r>
        <w:t>cloud</w:t>
      </w:r>
      <w:proofErr w:type="spellEnd"/>
      <w:r>
        <w:t xml:space="preserve">. </w:t>
      </w:r>
    </w:p>
    <w:p w:rsidR="00AF6CAA" w:rsidRDefault="00AF6CAA" w:rsidP="00DD16A0">
      <w:pPr>
        <w:pStyle w:val="Sansinterligne"/>
      </w:pPr>
      <w:r>
        <w:t xml:space="preserve">. </w:t>
      </w:r>
      <w:proofErr w:type="gramStart"/>
      <w:r>
        <w:t>le</w:t>
      </w:r>
      <w:proofErr w:type="gramEnd"/>
      <w:r>
        <w:t xml:space="preserve"> poste est le même pour tous les arts, il apporte l’image et le son, voire plus avec des dispositifs ad hoc </w:t>
      </w:r>
    </w:p>
    <w:p w:rsidR="00AF6CAA" w:rsidRDefault="00AF6CAA" w:rsidP="00DD16A0">
      <w:pPr>
        <w:pStyle w:val="Sansinterligne"/>
      </w:pPr>
      <w:r>
        <w:br/>
        <w:t xml:space="preserve">Dans le temps : il est disponible en permanence ; le réseau aussi </w:t>
      </w:r>
    </w:p>
    <w:p w:rsidR="00AF6CAA" w:rsidRDefault="00AF6CAA" w:rsidP="00DD16A0">
      <w:pPr>
        <w:pStyle w:val="Sansinterligne"/>
      </w:pPr>
    </w:p>
    <w:p w:rsidR="00AF6CAA" w:rsidRDefault="00AF6CAA" w:rsidP="00DD16A0">
      <w:pPr>
        <w:pStyle w:val="Sansinterligne"/>
      </w:pPr>
      <w:r>
        <w:t>Dans l’équipe. les humains impliqués sont l’utilisateur, éventuellement personne d’autre avec un outil automatisé, des robots</w:t>
      </w:r>
      <w:proofErr w:type="gramStart"/>
      <w:r>
        <w:t>..</w:t>
      </w:r>
      <w:proofErr w:type="gramEnd"/>
      <w:r>
        <w:br/>
        <w:t xml:space="preserve">Inversement, presque la planète entière fait partie du spectacle. Le fait que des milliards de personnes regardent un match mondial a son importance sur son déroulement, sa présentation. </w:t>
      </w:r>
    </w:p>
    <w:p w:rsidR="00AF6CAA" w:rsidRDefault="00AF6CAA" w:rsidP="00DD16A0">
      <w:pPr>
        <w:pStyle w:val="Sansinterligne"/>
      </w:pPr>
    </w:p>
    <w:p w:rsidR="00DD16A0" w:rsidRDefault="00DD16A0" w:rsidP="00DD16A0">
      <w:pPr>
        <w:pStyle w:val="Sansinterligne"/>
      </w:pPr>
      <w:r>
        <w:br/>
      </w:r>
      <w:r w:rsidR="00AF6CAA">
        <w:t>Les conséquences de la numérisation</w:t>
      </w:r>
      <w:r w:rsidR="00AF6CAA">
        <w:br/>
        <w:t>- la coupure, blessure ; toujours désir de retrouver le corporel, l’indifférencié, l’ineffable</w:t>
      </w:r>
    </w:p>
    <w:p w:rsidR="00AF6CAA" w:rsidRDefault="00AF6CAA" w:rsidP="00AF6CAA">
      <w:pPr>
        <w:pStyle w:val="Sansinterligne"/>
        <w:numPr>
          <w:ilvl w:val="0"/>
          <w:numId w:val="13"/>
        </w:numPr>
      </w:pPr>
      <w:r>
        <w:t xml:space="preserve">Toutes les technologies font l’affaire. Une musique, autrefois, avait un support spécifique, </w:t>
      </w:r>
      <w:r w:rsidR="00963A8A">
        <w:t xml:space="preserve">le disque, puis le CD.  </w:t>
      </w:r>
      <w:proofErr w:type="spellStart"/>
      <w:r w:rsidR="00963A8A">
        <w:t>Aujour’hui</w:t>
      </w:r>
      <w:proofErr w:type="spellEnd"/>
      <w:r w:rsidR="00963A8A">
        <w:t xml:space="preserve"> elle peut être sur n’importe quoi, mémoire RAM de l’ordinateur, CD, </w:t>
      </w:r>
      <w:proofErr w:type="spellStart"/>
      <w:r w:rsidR="00963A8A">
        <w:t>bluray</w:t>
      </w:r>
      <w:proofErr w:type="spellEnd"/>
      <w:r w:rsidR="00963A8A">
        <w:t>, … voire simplement train d’ondes dans l’espace</w:t>
      </w:r>
    </w:p>
    <w:p w:rsidR="00963A8A" w:rsidRDefault="00963A8A" w:rsidP="00AF6CAA">
      <w:pPr>
        <w:pStyle w:val="Sansinterligne"/>
        <w:numPr>
          <w:ilvl w:val="0"/>
          <w:numId w:val="13"/>
        </w:numPr>
      </w:pPr>
    </w:p>
    <w:p w:rsidR="00963A8A" w:rsidRDefault="00963A8A" w:rsidP="00963A8A">
      <w:pPr>
        <w:pStyle w:val="Sansinterligne"/>
        <w:numPr>
          <w:ilvl w:val="0"/>
          <w:numId w:val="13"/>
        </w:numPr>
      </w:pPr>
      <w:r>
        <w:t xml:space="preserve">Une œuvre a sa propre vie. L’horloge de l’ordinateur la fait vivre localement (l’espace de l’écran) </w:t>
      </w:r>
    </w:p>
    <w:p w:rsidR="00963A8A" w:rsidRDefault="00963A8A" w:rsidP="00963A8A">
      <w:pPr>
        <w:pStyle w:val="Sansinterligne"/>
      </w:pPr>
    </w:p>
    <w:p w:rsidR="00963A8A" w:rsidRDefault="00963A8A" w:rsidP="00963A8A">
      <w:pPr>
        <w:pStyle w:val="Sansinterligne"/>
        <w:numPr>
          <w:ilvl w:val="0"/>
          <w:numId w:val="13"/>
        </w:numPr>
      </w:pPr>
      <w:r>
        <w:t xml:space="preserve">La fin de l’original </w:t>
      </w:r>
    </w:p>
    <w:p w:rsidR="00963A8A" w:rsidRDefault="00963A8A" w:rsidP="00963A8A">
      <w:pPr>
        <w:pStyle w:val="Paragraphedeliste"/>
      </w:pPr>
    </w:p>
    <w:p w:rsidR="00963A8A" w:rsidRDefault="00963A8A" w:rsidP="00963A8A">
      <w:pPr>
        <w:pStyle w:val="Sansinterligne"/>
        <w:numPr>
          <w:ilvl w:val="0"/>
          <w:numId w:val="13"/>
        </w:numPr>
      </w:pPr>
      <w:proofErr w:type="spellStart"/>
      <w:r>
        <w:t>Concentrationdans</w:t>
      </w:r>
      <w:proofErr w:type="spellEnd"/>
      <w:r>
        <w:t xml:space="preserve"> une station</w:t>
      </w:r>
    </w:p>
    <w:p w:rsidR="00963A8A" w:rsidRDefault="00963A8A" w:rsidP="00963A8A">
      <w:pPr>
        <w:pStyle w:val="Paragraphedeliste"/>
      </w:pPr>
    </w:p>
    <w:p w:rsidR="00963A8A" w:rsidRDefault="00963A8A" w:rsidP="00963A8A">
      <w:pPr>
        <w:pStyle w:val="Sansinterligne"/>
        <w:numPr>
          <w:ilvl w:val="0"/>
          <w:numId w:val="13"/>
        </w:numPr>
      </w:pPr>
      <w:r>
        <w:t xml:space="preserve">Convergence vers le </w:t>
      </w:r>
      <w:proofErr w:type="spellStart"/>
      <w:r>
        <w:t>transmédia</w:t>
      </w:r>
      <w:proofErr w:type="spellEnd"/>
      <w:r>
        <w:t xml:space="preserve">. Mais les résistances. </w:t>
      </w:r>
      <w:proofErr w:type="spellStart"/>
      <w:r>
        <w:t>Database</w:t>
      </w:r>
      <w:proofErr w:type="spellEnd"/>
      <w:r>
        <w:t xml:space="preserve"> et corporéité. ² </w:t>
      </w:r>
      <w:proofErr w:type="gramStart"/>
      <w:r>
        <w:t>»(</w:t>
      </w:r>
      <w:proofErr w:type="spellStart"/>
      <w:proofErr w:type="gramEnd"/>
      <w:r>
        <w:t>çè</w:t>
      </w:r>
      <w:proofErr w:type="spellEnd"/>
      <w:r>
        <w:t>(‘&amp;SFHK/  2&gt;</w:t>
      </w:r>
      <w:proofErr w:type="spellStart"/>
      <w:r>
        <w:t>Waq</w:t>
      </w:r>
      <w:proofErr w:type="spellEnd"/>
      <w:r>
        <w:t>&lt;</w:t>
      </w:r>
    </w:p>
    <w:p w:rsidR="00DD16A0" w:rsidRPr="00DD16A0" w:rsidRDefault="00DD16A0" w:rsidP="00DD16A0">
      <w:pPr>
        <w:pStyle w:val="Sansinterligne"/>
      </w:pPr>
      <w:r>
        <w:br/>
      </w:r>
    </w:p>
    <w:p w:rsidR="002D71A9" w:rsidRDefault="002D71A9" w:rsidP="00EA580A">
      <w:pPr>
        <w:pStyle w:val="Sansinterligne"/>
      </w:pPr>
    </w:p>
    <w:sectPr w:rsidR="002D71A9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11" w:rsidRDefault="00AA6911" w:rsidP="00F51030">
      <w:pPr>
        <w:spacing w:after="0" w:line="240" w:lineRule="auto"/>
      </w:pPr>
      <w:r>
        <w:separator/>
      </w:r>
    </w:p>
  </w:endnote>
  <w:endnote w:type="continuationSeparator" w:id="0">
    <w:p w:rsidR="00AA6911" w:rsidRDefault="00AA6911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11" w:rsidRDefault="00AA6911" w:rsidP="00F51030">
      <w:pPr>
        <w:spacing w:after="0" w:line="240" w:lineRule="auto"/>
      </w:pPr>
      <w:r>
        <w:separator/>
      </w:r>
    </w:p>
  </w:footnote>
  <w:footnote w:type="continuationSeparator" w:id="0">
    <w:p w:rsidR="00AA6911" w:rsidRDefault="00AA6911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3CE4"/>
    <w:multiLevelType w:val="hybridMultilevel"/>
    <w:tmpl w:val="639E3F8A"/>
    <w:lvl w:ilvl="0" w:tplc="708AF96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1E33"/>
    <w:multiLevelType w:val="hybridMultilevel"/>
    <w:tmpl w:val="AFCCBD7C"/>
    <w:lvl w:ilvl="0" w:tplc="3B908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014703"/>
    <w:multiLevelType w:val="hybridMultilevel"/>
    <w:tmpl w:val="A4583950"/>
    <w:lvl w:ilvl="0" w:tplc="1A4660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1392B"/>
    <w:rsid w:val="0002606B"/>
    <w:rsid w:val="00042395"/>
    <w:rsid w:val="0004246C"/>
    <w:rsid w:val="00042868"/>
    <w:rsid w:val="00043D98"/>
    <w:rsid w:val="00047EC3"/>
    <w:rsid w:val="0005005D"/>
    <w:rsid w:val="00052DF4"/>
    <w:rsid w:val="00054755"/>
    <w:rsid w:val="000565AD"/>
    <w:rsid w:val="0006465D"/>
    <w:rsid w:val="00081551"/>
    <w:rsid w:val="000836C3"/>
    <w:rsid w:val="00085DC3"/>
    <w:rsid w:val="00087D17"/>
    <w:rsid w:val="000A4FF8"/>
    <w:rsid w:val="000A71E1"/>
    <w:rsid w:val="000B4A28"/>
    <w:rsid w:val="000B5D9C"/>
    <w:rsid w:val="000B7AEF"/>
    <w:rsid w:val="000D1BF6"/>
    <w:rsid w:val="000D3B3C"/>
    <w:rsid w:val="000D4DFC"/>
    <w:rsid w:val="000E1019"/>
    <w:rsid w:val="000E512A"/>
    <w:rsid w:val="000F27CA"/>
    <w:rsid w:val="00102187"/>
    <w:rsid w:val="00114078"/>
    <w:rsid w:val="00114C99"/>
    <w:rsid w:val="00121B0F"/>
    <w:rsid w:val="001237EC"/>
    <w:rsid w:val="00124FFA"/>
    <w:rsid w:val="001412EF"/>
    <w:rsid w:val="001420CE"/>
    <w:rsid w:val="0014527D"/>
    <w:rsid w:val="001602AD"/>
    <w:rsid w:val="00167EFF"/>
    <w:rsid w:val="00175D00"/>
    <w:rsid w:val="00183DEE"/>
    <w:rsid w:val="001945FB"/>
    <w:rsid w:val="001A3F64"/>
    <w:rsid w:val="001A5679"/>
    <w:rsid w:val="001A58A0"/>
    <w:rsid w:val="001A65A4"/>
    <w:rsid w:val="001B581E"/>
    <w:rsid w:val="001C7904"/>
    <w:rsid w:val="001D3CE4"/>
    <w:rsid w:val="001F061C"/>
    <w:rsid w:val="001F6998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80C17"/>
    <w:rsid w:val="00286A23"/>
    <w:rsid w:val="00292275"/>
    <w:rsid w:val="00292E7F"/>
    <w:rsid w:val="00293C73"/>
    <w:rsid w:val="002B032B"/>
    <w:rsid w:val="002B1AED"/>
    <w:rsid w:val="002B3CA3"/>
    <w:rsid w:val="002B5CAA"/>
    <w:rsid w:val="002C1EB9"/>
    <w:rsid w:val="002C32C8"/>
    <w:rsid w:val="002D4CCA"/>
    <w:rsid w:val="002D71A9"/>
    <w:rsid w:val="002E4223"/>
    <w:rsid w:val="002E6B03"/>
    <w:rsid w:val="002F6D2A"/>
    <w:rsid w:val="00300C2A"/>
    <w:rsid w:val="003012EC"/>
    <w:rsid w:val="00314A58"/>
    <w:rsid w:val="0032246C"/>
    <w:rsid w:val="003263AF"/>
    <w:rsid w:val="00327357"/>
    <w:rsid w:val="003322CB"/>
    <w:rsid w:val="003500C7"/>
    <w:rsid w:val="00355DAF"/>
    <w:rsid w:val="00356732"/>
    <w:rsid w:val="00375B52"/>
    <w:rsid w:val="003769A0"/>
    <w:rsid w:val="00391DBD"/>
    <w:rsid w:val="00392237"/>
    <w:rsid w:val="00395383"/>
    <w:rsid w:val="003A45B5"/>
    <w:rsid w:val="003A54FD"/>
    <w:rsid w:val="003B2922"/>
    <w:rsid w:val="003C78B3"/>
    <w:rsid w:val="003D44B5"/>
    <w:rsid w:val="003E6609"/>
    <w:rsid w:val="003F3040"/>
    <w:rsid w:val="003F3A16"/>
    <w:rsid w:val="003F75C9"/>
    <w:rsid w:val="00401DF2"/>
    <w:rsid w:val="00414884"/>
    <w:rsid w:val="004242DB"/>
    <w:rsid w:val="0043741A"/>
    <w:rsid w:val="00444A0D"/>
    <w:rsid w:val="004454D0"/>
    <w:rsid w:val="00451E5B"/>
    <w:rsid w:val="004600AE"/>
    <w:rsid w:val="00471DEC"/>
    <w:rsid w:val="00486862"/>
    <w:rsid w:val="00487B23"/>
    <w:rsid w:val="004914F3"/>
    <w:rsid w:val="00496A6D"/>
    <w:rsid w:val="00497636"/>
    <w:rsid w:val="004B096E"/>
    <w:rsid w:val="004B4872"/>
    <w:rsid w:val="004B655C"/>
    <w:rsid w:val="004C393C"/>
    <w:rsid w:val="004D28B8"/>
    <w:rsid w:val="004D3CEA"/>
    <w:rsid w:val="004D46E9"/>
    <w:rsid w:val="004E4083"/>
    <w:rsid w:val="004F4D2A"/>
    <w:rsid w:val="004F64E0"/>
    <w:rsid w:val="004F68C9"/>
    <w:rsid w:val="00504991"/>
    <w:rsid w:val="00505534"/>
    <w:rsid w:val="00511945"/>
    <w:rsid w:val="00524A48"/>
    <w:rsid w:val="005259D6"/>
    <w:rsid w:val="0052758E"/>
    <w:rsid w:val="00542202"/>
    <w:rsid w:val="005523F5"/>
    <w:rsid w:val="0055716E"/>
    <w:rsid w:val="005625C0"/>
    <w:rsid w:val="0056283E"/>
    <w:rsid w:val="00564593"/>
    <w:rsid w:val="00575F9B"/>
    <w:rsid w:val="005C1ABB"/>
    <w:rsid w:val="005F789D"/>
    <w:rsid w:val="0060595B"/>
    <w:rsid w:val="00614C70"/>
    <w:rsid w:val="006159CE"/>
    <w:rsid w:val="006228F6"/>
    <w:rsid w:val="00632FAC"/>
    <w:rsid w:val="006372D5"/>
    <w:rsid w:val="006474A7"/>
    <w:rsid w:val="0067062A"/>
    <w:rsid w:val="00677CD5"/>
    <w:rsid w:val="0068446B"/>
    <w:rsid w:val="00691555"/>
    <w:rsid w:val="00693696"/>
    <w:rsid w:val="00697BD3"/>
    <w:rsid w:val="006B7756"/>
    <w:rsid w:val="006D4B91"/>
    <w:rsid w:val="006E0ADA"/>
    <w:rsid w:val="006E68EC"/>
    <w:rsid w:val="006F2ADA"/>
    <w:rsid w:val="00703374"/>
    <w:rsid w:val="0070575C"/>
    <w:rsid w:val="00706C2B"/>
    <w:rsid w:val="007071DB"/>
    <w:rsid w:val="007108F2"/>
    <w:rsid w:val="0071665F"/>
    <w:rsid w:val="0073246C"/>
    <w:rsid w:val="0073487C"/>
    <w:rsid w:val="007413AF"/>
    <w:rsid w:val="00760529"/>
    <w:rsid w:val="0076267A"/>
    <w:rsid w:val="00771098"/>
    <w:rsid w:val="00776C10"/>
    <w:rsid w:val="00785282"/>
    <w:rsid w:val="007936DA"/>
    <w:rsid w:val="00793D22"/>
    <w:rsid w:val="0079471D"/>
    <w:rsid w:val="00795617"/>
    <w:rsid w:val="007962E2"/>
    <w:rsid w:val="007A1895"/>
    <w:rsid w:val="007A4A15"/>
    <w:rsid w:val="007A65F5"/>
    <w:rsid w:val="007A7C51"/>
    <w:rsid w:val="007B30A8"/>
    <w:rsid w:val="007D416B"/>
    <w:rsid w:val="007E6CAE"/>
    <w:rsid w:val="007F7B1F"/>
    <w:rsid w:val="00811A48"/>
    <w:rsid w:val="00813F47"/>
    <w:rsid w:val="00815AAC"/>
    <w:rsid w:val="008161B7"/>
    <w:rsid w:val="008267E1"/>
    <w:rsid w:val="008409EC"/>
    <w:rsid w:val="00840F44"/>
    <w:rsid w:val="00851360"/>
    <w:rsid w:val="00855D3B"/>
    <w:rsid w:val="00857DF4"/>
    <w:rsid w:val="00866797"/>
    <w:rsid w:val="00871C8C"/>
    <w:rsid w:val="00881216"/>
    <w:rsid w:val="008948D4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172D2"/>
    <w:rsid w:val="00923C47"/>
    <w:rsid w:val="00930957"/>
    <w:rsid w:val="0095130F"/>
    <w:rsid w:val="00951888"/>
    <w:rsid w:val="00953E32"/>
    <w:rsid w:val="00963A8A"/>
    <w:rsid w:val="00964B18"/>
    <w:rsid w:val="009774AB"/>
    <w:rsid w:val="009839EE"/>
    <w:rsid w:val="0099156E"/>
    <w:rsid w:val="009F65E4"/>
    <w:rsid w:val="00A001D2"/>
    <w:rsid w:val="00A05849"/>
    <w:rsid w:val="00A10256"/>
    <w:rsid w:val="00A10EC2"/>
    <w:rsid w:val="00A15CB3"/>
    <w:rsid w:val="00A27264"/>
    <w:rsid w:val="00A37CA2"/>
    <w:rsid w:val="00A42194"/>
    <w:rsid w:val="00A431C3"/>
    <w:rsid w:val="00A44D0C"/>
    <w:rsid w:val="00A45ED3"/>
    <w:rsid w:val="00A4752A"/>
    <w:rsid w:val="00A62DCC"/>
    <w:rsid w:val="00AA18F3"/>
    <w:rsid w:val="00AA4467"/>
    <w:rsid w:val="00AA6911"/>
    <w:rsid w:val="00AB2FDB"/>
    <w:rsid w:val="00AB3055"/>
    <w:rsid w:val="00AB5DE6"/>
    <w:rsid w:val="00AC3F0C"/>
    <w:rsid w:val="00AE4156"/>
    <w:rsid w:val="00AF1EE6"/>
    <w:rsid w:val="00AF4C6B"/>
    <w:rsid w:val="00AF68FA"/>
    <w:rsid w:val="00AF6CAA"/>
    <w:rsid w:val="00B02C2F"/>
    <w:rsid w:val="00B05087"/>
    <w:rsid w:val="00B17088"/>
    <w:rsid w:val="00B2246C"/>
    <w:rsid w:val="00B26DA7"/>
    <w:rsid w:val="00B3562C"/>
    <w:rsid w:val="00B44492"/>
    <w:rsid w:val="00B6775D"/>
    <w:rsid w:val="00B70B99"/>
    <w:rsid w:val="00B929D1"/>
    <w:rsid w:val="00B946E8"/>
    <w:rsid w:val="00B97B66"/>
    <w:rsid w:val="00BA2C45"/>
    <w:rsid w:val="00BA77AF"/>
    <w:rsid w:val="00BC4686"/>
    <w:rsid w:val="00BC5B37"/>
    <w:rsid w:val="00BE334C"/>
    <w:rsid w:val="00BE5118"/>
    <w:rsid w:val="00BF3E3E"/>
    <w:rsid w:val="00C01CC6"/>
    <w:rsid w:val="00C03A23"/>
    <w:rsid w:val="00C048D1"/>
    <w:rsid w:val="00C06D19"/>
    <w:rsid w:val="00C11433"/>
    <w:rsid w:val="00C17574"/>
    <w:rsid w:val="00C2212C"/>
    <w:rsid w:val="00C2628A"/>
    <w:rsid w:val="00C338B8"/>
    <w:rsid w:val="00C33E7E"/>
    <w:rsid w:val="00C41D40"/>
    <w:rsid w:val="00C44FC8"/>
    <w:rsid w:val="00C55206"/>
    <w:rsid w:val="00C57CB9"/>
    <w:rsid w:val="00C640F8"/>
    <w:rsid w:val="00C95F86"/>
    <w:rsid w:val="00CA7371"/>
    <w:rsid w:val="00CD1F8C"/>
    <w:rsid w:val="00CD4C5D"/>
    <w:rsid w:val="00CE3446"/>
    <w:rsid w:val="00CE621A"/>
    <w:rsid w:val="00CF782A"/>
    <w:rsid w:val="00D02FD0"/>
    <w:rsid w:val="00D1280A"/>
    <w:rsid w:val="00D175D8"/>
    <w:rsid w:val="00D27935"/>
    <w:rsid w:val="00D311CD"/>
    <w:rsid w:val="00D35292"/>
    <w:rsid w:val="00D42AB6"/>
    <w:rsid w:val="00D45521"/>
    <w:rsid w:val="00D46621"/>
    <w:rsid w:val="00D779DF"/>
    <w:rsid w:val="00D86ED5"/>
    <w:rsid w:val="00D87AC3"/>
    <w:rsid w:val="00DB53EC"/>
    <w:rsid w:val="00DC286B"/>
    <w:rsid w:val="00DC5C7A"/>
    <w:rsid w:val="00DD0F88"/>
    <w:rsid w:val="00DD16A0"/>
    <w:rsid w:val="00DE72AB"/>
    <w:rsid w:val="00E13136"/>
    <w:rsid w:val="00E16E34"/>
    <w:rsid w:val="00E51DAF"/>
    <w:rsid w:val="00E67C01"/>
    <w:rsid w:val="00E73B14"/>
    <w:rsid w:val="00E86BCE"/>
    <w:rsid w:val="00E90A0D"/>
    <w:rsid w:val="00E940DA"/>
    <w:rsid w:val="00EA580A"/>
    <w:rsid w:val="00EC01BC"/>
    <w:rsid w:val="00EC08EE"/>
    <w:rsid w:val="00EF050B"/>
    <w:rsid w:val="00EF658C"/>
    <w:rsid w:val="00F0347F"/>
    <w:rsid w:val="00F057B0"/>
    <w:rsid w:val="00F06C9D"/>
    <w:rsid w:val="00F07E95"/>
    <w:rsid w:val="00F11797"/>
    <w:rsid w:val="00F12357"/>
    <w:rsid w:val="00F25629"/>
    <w:rsid w:val="00F31F21"/>
    <w:rsid w:val="00F403DA"/>
    <w:rsid w:val="00F4156F"/>
    <w:rsid w:val="00F45674"/>
    <w:rsid w:val="00F51030"/>
    <w:rsid w:val="00F67CCD"/>
    <w:rsid w:val="00F85073"/>
    <w:rsid w:val="00F85B66"/>
    <w:rsid w:val="00F97967"/>
    <w:rsid w:val="00FA3BCB"/>
    <w:rsid w:val="00FA58B1"/>
    <w:rsid w:val="00FB062E"/>
    <w:rsid w:val="00FB1490"/>
    <w:rsid w:val="00FC46B8"/>
    <w:rsid w:val="00FC4F9D"/>
    <w:rsid w:val="00FD5CA6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D575-8751-42ED-8263-7CF004D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3</cp:revision>
  <cp:lastPrinted>2018-10-13T17:06:00Z</cp:lastPrinted>
  <dcterms:created xsi:type="dcterms:W3CDTF">2019-02-05T10:01:00Z</dcterms:created>
  <dcterms:modified xsi:type="dcterms:W3CDTF">2019-02-05T12:45:00Z</dcterms:modified>
</cp:coreProperties>
</file>